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DE4F2E">
              <w:rPr>
                <w:rFonts w:cstheme="minorHAnsi"/>
                <w:sz w:val="24"/>
                <w:szCs w:val="24"/>
              </w:rPr>
              <w:t>03_47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E4F2E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Elektrický náboj.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DE4F2E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="00756887" w:rsidRPr="00756887">
              <w:rPr>
                <w:rFonts w:cstheme="minorHAnsi"/>
                <w:sz w:val="24"/>
                <w:szCs w:val="24"/>
              </w:rPr>
              <w:t xml:space="preserve">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DE4F2E" w:rsidRPr="00DE4F2E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DE4F2E" w:rsidRDefault="00DE4F2E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Opakování chování souhlasných a nesouhlasných elektrických nábojů a odpovědi na otázky </w:t>
            </w:r>
          </w:p>
          <w:p w:rsidR="00C87429" w:rsidRPr="00196442" w:rsidRDefault="00196442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4F2E">
              <w:rPr>
                <w:rFonts w:cstheme="minorHAnsi"/>
                <w:sz w:val="24"/>
                <w:szCs w:val="24"/>
              </w:rPr>
              <w:t>k danému tématu.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DE4F2E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pomocí přiřazování šipek naznačují chování souhlasně a nesouhlasně nabitých předmětů.</w:t>
            </w:r>
            <w:r w:rsidR="00DC2F4E">
              <w:rPr>
                <w:rFonts w:cstheme="minorHAnsi"/>
                <w:sz w:val="24"/>
                <w:szCs w:val="24"/>
              </w:rPr>
              <w:t xml:space="preserve"> Na další stránce mají postupně </w:t>
            </w:r>
            <w:r>
              <w:rPr>
                <w:rFonts w:cstheme="minorHAnsi"/>
                <w:sz w:val="24"/>
                <w:szCs w:val="24"/>
              </w:rPr>
              <w:t>řeš</w:t>
            </w:r>
            <w:r w:rsidR="00DC2F4E">
              <w:rPr>
                <w:rFonts w:cstheme="minorHAnsi"/>
                <w:sz w:val="24"/>
                <w:szCs w:val="24"/>
              </w:rPr>
              <w:t>it 7 otázek, vybírají ze čtyř</w:t>
            </w:r>
            <w:r>
              <w:rPr>
                <w:rFonts w:cstheme="minorHAnsi"/>
                <w:sz w:val="24"/>
                <w:szCs w:val="24"/>
              </w:rPr>
              <w:t xml:space="preserve"> možnos</w:t>
            </w:r>
            <w:r w:rsidR="005666D2">
              <w:rPr>
                <w:rFonts w:cstheme="minorHAnsi"/>
                <w:sz w:val="24"/>
                <w:szCs w:val="24"/>
              </w:rPr>
              <w:t>tí, pouze jedna je však správná</w:t>
            </w:r>
            <w:r w:rsidR="00DC2F4E">
              <w:rPr>
                <w:rFonts w:cstheme="minorHAnsi"/>
                <w:sz w:val="24"/>
                <w:szCs w:val="24"/>
              </w:rPr>
              <w:t xml:space="preserve"> – zeleně zatržená. Špatná odpověď – červený křížek.</w:t>
            </w:r>
            <w:r w:rsidR="005666D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C2F4E" w:rsidRDefault="00DC2F4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5F355D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8. postupného ročníku.</w:t>
            </w:r>
          </w:p>
          <w:p w:rsidR="00B936D9" w:rsidRPr="00DC2F4E" w:rsidRDefault="00B936D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56887" w:rsidRPr="00756887" w:rsidRDefault="00756887" w:rsidP="00DC2F4E">
            <w:pPr>
              <w:pStyle w:val="Nadpis1"/>
              <w:outlineLvl w:val="0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5666D2"/>
    <w:rsid w:val="005F355D"/>
    <w:rsid w:val="00713586"/>
    <w:rsid w:val="00756887"/>
    <w:rsid w:val="008419AC"/>
    <w:rsid w:val="009637FF"/>
    <w:rsid w:val="00AC04EB"/>
    <w:rsid w:val="00B20B60"/>
    <w:rsid w:val="00B936D9"/>
    <w:rsid w:val="00C87429"/>
    <w:rsid w:val="00D62B6D"/>
    <w:rsid w:val="00DC2F4E"/>
    <w:rsid w:val="00DE4F2E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14</cp:revision>
  <dcterms:created xsi:type="dcterms:W3CDTF">2012-02-21T19:53:00Z</dcterms:created>
  <dcterms:modified xsi:type="dcterms:W3CDTF">2012-03-31T22:26:00Z</dcterms:modified>
</cp:coreProperties>
</file>